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2FE" w:rsidRDefault="009402FE" w:rsidP="00B22560">
      <w:pPr>
        <w:pStyle w:val="xmsonormal"/>
        <w:spacing w:before="0" w:beforeAutospacing="0" w:after="0" w:afterAutospacing="0"/>
        <w:jc w:val="center"/>
        <w:rPr>
          <w:rFonts w:ascii="Helvetica Neue" w:hAnsi="Helvetica Neue"/>
          <w:b/>
          <w:bCs/>
          <w:color w:val="FF0000"/>
          <w:sz w:val="32"/>
          <w:szCs w:val="32"/>
        </w:rPr>
      </w:pPr>
      <w:r>
        <w:rPr>
          <w:rFonts w:ascii="Helvetica Neue" w:hAnsi="Helvetica Neue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-689610</wp:posOffset>
            </wp:positionV>
            <wp:extent cx="1291813" cy="1270000"/>
            <wp:effectExtent l="0" t="0" r="3810" b="0"/>
            <wp:wrapNone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PRA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813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605" w:rsidRDefault="001B2605" w:rsidP="00B22560">
      <w:pPr>
        <w:pStyle w:val="xmsonormal"/>
        <w:spacing w:before="0" w:beforeAutospacing="0" w:after="0" w:afterAutospacing="0"/>
        <w:jc w:val="center"/>
        <w:rPr>
          <w:rFonts w:ascii="Helvetica Neue" w:hAnsi="Helvetica Neue"/>
          <w:b/>
          <w:bCs/>
          <w:color w:val="FF0000"/>
          <w:sz w:val="32"/>
          <w:szCs w:val="32"/>
        </w:rPr>
      </w:pPr>
      <w:r w:rsidRPr="001B2605">
        <w:rPr>
          <w:rFonts w:ascii="Helvetica Neue" w:hAnsi="Helvetica Neue"/>
          <w:b/>
          <w:bCs/>
          <w:color w:val="FF0000"/>
          <w:sz w:val="32"/>
          <w:szCs w:val="32"/>
        </w:rPr>
        <w:t>URGENT RECRUTEMENT COVID-19</w:t>
      </w:r>
    </w:p>
    <w:p w:rsidR="001B2605" w:rsidRPr="001B2605" w:rsidRDefault="001B2605" w:rsidP="00B22560">
      <w:pPr>
        <w:pStyle w:val="xmsonormal"/>
        <w:spacing w:before="0" w:beforeAutospacing="0" w:after="0" w:afterAutospacing="0"/>
        <w:jc w:val="center"/>
        <w:rPr>
          <w:rFonts w:ascii="Helvetica Neue" w:hAnsi="Helvetica Neue"/>
          <w:b/>
          <w:bCs/>
          <w:color w:val="FF0000"/>
          <w:sz w:val="20"/>
          <w:szCs w:val="20"/>
        </w:rPr>
      </w:pPr>
    </w:p>
    <w:p w:rsidR="000F0CF6" w:rsidRDefault="001B2605" w:rsidP="00B22560">
      <w:pPr>
        <w:pStyle w:val="xmsonormal"/>
        <w:spacing w:before="0" w:beforeAutospacing="0" w:after="0" w:afterAutospacing="0"/>
        <w:jc w:val="center"/>
        <w:rPr>
          <w:rFonts w:ascii="Helvetica Neue" w:hAnsi="Helvetica Neue"/>
          <w:b/>
          <w:bCs/>
          <w:color w:val="000000"/>
          <w:sz w:val="30"/>
          <w:szCs w:val="30"/>
        </w:rPr>
      </w:pPr>
      <w:r w:rsidRPr="000F0CF6">
        <w:rPr>
          <w:rFonts w:ascii="Helvetica Neue" w:hAnsi="Helvetica Neue"/>
          <w:b/>
          <w:bCs/>
          <w:color w:val="000000"/>
          <w:sz w:val="30"/>
          <w:szCs w:val="30"/>
        </w:rPr>
        <w:t>Vous pouvez nous aider</w:t>
      </w:r>
      <w:r w:rsidR="000F0CF6">
        <w:rPr>
          <w:rFonts w:ascii="Helvetica Neue" w:hAnsi="Helvetica Neue"/>
          <w:b/>
          <w:bCs/>
          <w:color w:val="000000"/>
          <w:sz w:val="30"/>
          <w:szCs w:val="30"/>
        </w:rPr>
        <w:t>,</w:t>
      </w:r>
    </w:p>
    <w:p w:rsidR="000F0CF6" w:rsidRDefault="001B2605" w:rsidP="000F0CF6">
      <w:pPr>
        <w:pStyle w:val="xmsonormal"/>
        <w:spacing w:before="0" w:beforeAutospacing="0" w:after="0" w:afterAutospacing="0"/>
        <w:jc w:val="center"/>
        <w:rPr>
          <w:rFonts w:ascii="Helvetica Neue" w:hAnsi="Helvetica Neue"/>
          <w:b/>
          <w:bCs/>
          <w:color w:val="000000"/>
          <w:sz w:val="30"/>
          <w:szCs w:val="30"/>
        </w:rPr>
      </w:pPr>
      <w:proofErr w:type="gramStart"/>
      <w:r w:rsidRPr="000F0CF6">
        <w:rPr>
          <w:rFonts w:ascii="Helvetica Neue" w:hAnsi="Helvetica Neue"/>
          <w:b/>
          <w:bCs/>
          <w:color w:val="000000"/>
          <w:sz w:val="30"/>
          <w:szCs w:val="30"/>
        </w:rPr>
        <w:t>avec</w:t>
      </w:r>
      <w:proofErr w:type="gramEnd"/>
      <w:r w:rsidRPr="000F0CF6">
        <w:rPr>
          <w:rFonts w:ascii="Helvetica Neue" w:hAnsi="Helvetica Neue"/>
          <w:b/>
          <w:bCs/>
          <w:color w:val="000000"/>
          <w:sz w:val="30"/>
          <w:szCs w:val="30"/>
        </w:rPr>
        <w:t xml:space="preserve"> la</w:t>
      </w:r>
      <w:r w:rsidR="000F0CF6">
        <w:rPr>
          <w:rFonts w:ascii="Helvetica Neue" w:hAnsi="Helvetica Neue"/>
          <w:b/>
          <w:bCs/>
          <w:color w:val="000000"/>
          <w:sz w:val="30"/>
          <w:szCs w:val="30"/>
        </w:rPr>
        <w:t xml:space="preserve"> </w:t>
      </w:r>
      <w:r w:rsidRPr="000F0CF6">
        <w:rPr>
          <w:rFonts w:ascii="Helvetica Neue" w:hAnsi="Helvetica Neue"/>
          <w:b/>
          <w:bCs/>
          <w:color w:val="000000"/>
          <w:sz w:val="30"/>
          <w:szCs w:val="30"/>
        </w:rPr>
        <w:t>c</w:t>
      </w:r>
      <w:r w:rsidR="00B22560" w:rsidRPr="000F0CF6">
        <w:rPr>
          <w:rFonts w:ascii="Helvetica Neue" w:hAnsi="Helvetica Neue"/>
          <w:b/>
          <w:bCs/>
          <w:color w:val="000000"/>
          <w:sz w:val="30"/>
          <w:szCs w:val="30"/>
        </w:rPr>
        <w:t>onvention bilatérale de mise à disposition</w:t>
      </w:r>
      <w:r w:rsidR="000F0CF6" w:rsidRPr="000F0CF6">
        <w:rPr>
          <w:rFonts w:ascii="Helvetica Neue" w:hAnsi="Helvetica Neue"/>
          <w:b/>
          <w:bCs/>
          <w:color w:val="000000"/>
          <w:sz w:val="30"/>
          <w:szCs w:val="30"/>
        </w:rPr>
        <w:t xml:space="preserve"> </w:t>
      </w:r>
    </w:p>
    <w:p w:rsidR="001B2605" w:rsidRPr="000F0CF6" w:rsidRDefault="001B2605" w:rsidP="000F0CF6">
      <w:pPr>
        <w:pStyle w:val="xmsonormal"/>
        <w:spacing w:before="0" w:beforeAutospacing="0" w:after="0" w:afterAutospacing="0"/>
        <w:jc w:val="center"/>
        <w:rPr>
          <w:rFonts w:ascii="Helvetica Neue" w:hAnsi="Helvetica Neue"/>
          <w:b/>
          <w:bCs/>
          <w:color w:val="000000"/>
          <w:sz w:val="30"/>
          <w:szCs w:val="30"/>
        </w:rPr>
      </w:pPr>
      <w:proofErr w:type="gramStart"/>
      <w:r w:rsidRPr="000F0CF6">
        <w:rPr>
          <w:rFonts w:ascii="Helvetica Neue" w:hAnsi="Helvetica Neue"/>
          <w:b/>
          <w:bCs/>
          <w:color w:val="000000"/>
          <w:sz w:val="30"/>
          <w:szCs w:val="30"/>
        </w:rPr>
        <w:t>de</w:t>
      </w:r>
      <w:proofErr w:type="gramEnd"/>
      <w:r w:rsidRPr="000F0CF6">
        <w:rPr>
          <w:rFonts w:ascii="Helvetica Neue" w:hAnsi="Helvetica Neue"/>
          <w:b/>
          <w:bCs/>
          <w:color w:val="000000"/>
          <w:sz w:val="30"/>
          <w:szCs w:val="30"/>
        </w:rPr>
        <w:t xml:space="preserve"> collaborateurs.</w:t>
      </w:r>
    </w:p>
    <w:p w:rsidR="0098070B" w:rsidRDefault="0098070B" w:rsidP="00B22560">
      <w:pPr>
        <w:pStyle w:val="xmsonormal"/>
        <w:spacing w:before="0" w:beforeAutospacing="0" w:after="0" w:afterAutospacing="0"/>
        <w:rPr>
          <w:rFonts w:ascii="Helvetica Neue" w:hAnsi="Helvetica Neue"/>
          <w:color w:val="000000"/>
        </w:rPr>
      </w:pPr>
    </w:p>
    <w:p w:rsidR="00B22560" w:rsidRPr="00446D36" w:rsidRDefault="00B22560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b/>
          <w:bCs/>
          <w:color w:val="000000"/>
          <w:sz w:val="18"/>
          <w:szCs w:val="18"/>
        </w:rPr>
      </w:pPr>
    </w:p>
    <w:p w:rsidR="001B2605" w:rsidRPr="00F56115" w:rsidRDefault="001B2605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b/>
          <w:bCs/>
          <w:color w:val="000000"/>
          <w:sz w:val="22"/>
          <w:szCs w:val="22"/>
        </w:rPr>
      </w:pPr>
      <w:r w:rsidRPr="00F56115">
        <w:rPr>
          <w:rFonts w:ascii="Helvetica Neue" w:hAnsi="Helvetica Neue"/>
          <w:b/>
          <w:bCs/>
          <w:color w:val="000000"/>
          <w:sz w:val="22"/>
          <w:szCs w:val="22"/>
        </w:rPr>
        <w:t>Le</w:t>
      </w:r>
      <w:r w:rsidR="000F0CF6">
        <w:rPr>
          <w:rFonts w:ascii="Helvetica Neue" w:hAnsi="Helvetica Neue"/>
          <w:b/>
          <w:bCs/>
          <w:color w:val="000000"/>
          <w:sz w:val="22"/>
          <w:szCs w:val="22"/>
        </w:rPr>
        <w:t>s entreprises du</w:t>
      </w:r>
      <w:r w:rsidRPr="00F56115">
        <w:rPr>
          <w:rFonts w:ascii="Helvetica Neue" w:hAnsi="Helvetica Neue"/>
          <w:b/>
          <w:bCs/>
          <w:color w:val="000000"/>
          <w:sz w:val="22"/>
          <w:szCs w:val="22"/>
        </w:rPr>
        <w:t xml:space="preserve"> SAPRA (Services </w:t>
      </w:r>
      <w:r w:rsidR="009402FE">
        <w:rPr>
          <w:rFonts w:ascii="Helvetica Neue" w:hAnsi="Helvetica Neue"/>
          <w:b/>
          <w:bCs/>
          <w:color w:val="000000"/>
          <w:sz w:val="22"/>
          <w:szCs w:val="22"/>
        </w:rPr>
        <w:t>à</w:t>
      </w:r>
      <w:r w:rsidRPr="00F56115">
        <w:rPr>
          <w:rFonts w:ascii="Helvetica Neue" w:hAnsi="Helvetica Neue"/>
          <w:b/>
          <w:bCs/>
          <w:color w:val="000000"/>
          <w:sz w:val="22"/>
          <w:szCs w:val="22"/>
        </w:rPr>
        <w:t xml:space="preserve"> la </w:t>
      </w:r>
      <w:r w:rsidR="009402FE">
        <w:rPr>
          <w:rFonts w:ascii="Helvetica Neue" w:hAnsi="Helvetica Neue"/>
          <w:b/>
          <w:bCs/>
          <w:color w:val="000000"/>
          <w:sz w:val="22"/>
          <w:szCs w:val="22"/>
        </w:rPr>
        <w:t>p</w:t>
      </w:r>
      <w:r w:rsidRPr="00F56115">
        <w:rPr>
          <w:rFonts w:ascii="Helvetica Neue" w:hAnsi="Helvetica Neue"/>
          <w:b/>
          <w:bCs/>
          <w:color w:val="000000"/>
          <w:sz w:val="22"/>
          <w:szCs w:val="22"/>
        </w:rPr>
        <w:t>ersonne Auvergne Rhône-Alpes) lance</w:t>
      </w:r>
      <w:r w:rsidR="00470F9B">
        <w:rPr>
          <w:rFonts w:ascii="Helvetica Neue" w:hAnsi="Helvetica Neue"/>
          <w:b/>
          <w:bCs/>
          <w:color w:val="000000"/>
          <w:sz w:val="22"/>
          <w:szCs w:val="22"/>
        </w:rPr>
        <w:t>nt</w:t>
      </w:r>
      <w:r w:rsidRPr="00F56115">
        <w:rPr>
          <w:rFonts w:ascii="Helvetica Neue" w:hAnsi="Helvetica Neue"/>
          <w:b/>
          <w:bCs/>
          <w:color w:val="000000"/>
          <w:sz w:val="22"/>
          <w:szCs w:val="22"/>
        </w:rPr>
        <w:t xml:space="preserve"> une opération de recrutement urgente et exceptionnelle</w:t>
      </w:r>
      <w:r w:rsidR="00131414">
        <w:rPr>
          <w:rFonts w:ascii="Helvetica Neue" w:hAnsi="Helvetica Neue"/>
          <w:b/>
          <w:bCs/>
          <w:color w:val="000000"/>
          <w:sz w:val="22"/>
          <w:szCs w:val="22"/>
        </w:rPr>
        <w:t xml:space="preserve"> </w:t>
      </w:r>
      <w:r w:rsidRPr="00F56115">
        <w:rPr>
          <w:rFonts w:ascii="Helvetica Neue" w:hAnsi="Helvetica Neue"/>
          <w:b/>
          <w:bCs/>
          <w:color w:val="000000"/>
          <w:sz w:val="22"/>
          <w:szCs w:val="22"/>
        </w:rPr>
        <w:t>en proposant aux personnes de bonne volonté de renforcer leurs équipes</w:t>
      </w:r>
      <w:r w:rsidR="00012D7B">
        <w:rPr>
          <w:rFonts w:ascii="Helvetica Neue" w:hAnsi="Helvetica Neue"/>
          <w:b/>
          <w:bCs/>
          <w:color w:val="000000"/>
          <w:sz w:val="22"/>
          <w:szCs w:val="22"/>
        </w:rPr>
        <w:t xml:space="preserve"> auprès de leurs clients fragiles.</w:t>
      </w:r>
    </w:p>
    <w:p w:rsidR="001B2605" w:rsidRPr="00F56115" w:rsidRDefault="001B2605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22"/>
          <w:szCs w:val="22"/>
        </w:rPr>
      </w:pPr>
    </w:p>
    <w:p w:rsidR="00B763CD" w:rsidRPr="00490ED1" w:rsidRDefault="00B22560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21"/>
          <w:szCs w:val="21"/>
        </w:rPr>
      </w:pPr>
      <w:r w:rsidRPr="00490ED1">
        <w:rPr>
          <w:rFonts w:ascii="Helvetica Neue" w:hAnsi="Helvetica Neue"/>
          <w:color w:val="000000"/>
          <w:sz w:val="21"/>
          <w:szCs w:val="21"/>
        </w:rPr>
        <w:t xml:space="preserve">En raison de la saturation des hôpitaux et en </w:t>
      </w:r>
      <w:r w:rsidR="0084262F" w:rsidRPr="00490ED1">
        <w:rPr>
          <w:rFonts w:ascii="Helvetica Neue" w:hAnsi="Helvetica Neue"/>
          <w:color w:val="000000"/>
          <w:sz w:val="21"/>
          <w:szCs w:val="21"/>
        </w:rPr>
        <w:t>anticipation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 d</w:t>
      </w:r>
      <w:r w:rsidR="0084262F" w:rsidRPr="00490ED1">
        <w:rPr>
          <w:rFonts w:ascii="Helvetica Neue" w:hAnsi="Helvetica Neue"/>
          <w:color w:val="000000"/>
          <w:sz w:val="21"/>
          <w:szCs w:val="21"/>
        </w:rPr>
        <w:t xml:space="preserve">’un afflux de patients </w:t>
      </w:r>
      <w:r w:rsidR="00BF6C71" w:rsidRPr="00490ED1">
        <w:rPr>
          <w:rFonts w:ascii="Helvetica Neue" w:hAnsi="Helvetica Neue"/>
          <w:color w:val="000000"/>
          <w:sz w:val="21"/>
          <w:szCs w:val="21"/>
        </w:rPr>
        <w:t xml:space="preserve">supplémentaires </w:t>
      </w:r>
      <w:r w:rsidR="0084262F" w:rsidRPr="00490ED1">
        <w:rPr>
          <w:rFonts w:ascii="Helvetica Neue" w:hAnsi="Helvetica Neue"/>
          <w:color w:val="000000"/>
          <w:sz w:val="21"/>
          <w:szCs w:val="21"/>
        </w:rPr>
        <w:t>atteints de coronavirus dans les prochain</w:t>
      </w:r>
      <w:r w:rsidR="00A533ED" w:rsidRPr="00490ED1">
        <w:rPr>
          <w:rFonts w:ascii="Helvetica Neue" w:hAnsi="Helvetica Neue"/>
          <w:color w:val="000000"/>
          <w:sz w:val="21"/>
          <w:szCs w:val="21"/>
        </w:rPr>
        <w:t>s</w:t>
      </w:r>
      <w:r w:rsidR="0084262F" w:rsidRPr="00490ED1">
        <w:rPr>
          <w:rFonts w:ascii="Helvetica Neue" w:hAnsi="Helvetica Neue"/>
          <w:color w:val="000000"/>
          <w:sz w:val="21"/>
          <w:szCs w:val="21"/>
        </w:rPr>
        <w:t xml:space="preserve"> </w:t>
      </w:r>
      <w:r w:rsidR="00A533ED" w:rsidRPr="00490ED1">
        <w:rPr>
          <w:rFonts w:ascii="Helvetica Neue" w:hAnsi="Helvetica Neue"/>
          <w:color w:val="000000"/>
          <w:sz w:val="21"/>
          <w:szCs w:val="21"/>
        </w:rPr>
        <w:t>jours</w:t>
      </w:r>
      <w:r w:rsidR="0084262F" w:rsidRPr="00490ED1">
        <w:rPr>
          <w:rFonts w:ascii="Helvetica Neue" w:hAnsi="Helvetica Neue"/>
          <w:color w:val="000000"/>
          <w:sz w:val="21"/>
          <w:szCs w:val="21"/>
        </w:rPr>
        <w:t xml:space="preserve">, </w:t>
      </w:r>
      <w:r w:rsidR="00B763CD" w:rsidRPr="00490ED1">
        <w:rPr>
          <w:rFonts w:ascii="Helvetica Neue" w:hAnsi="Helvetica Neue"/>
          <w:color w:val="000000"/>
          <w:sz w:val="21"/>
          <w:szCs w:val="21"/>
        </w:rPr>
        <w:t xml:space="preserve">les </w:t>
      </w:r>
      <w:r w:rsidR="00A533ED" w:rsidRPr="00490ED1">
        <w:rPr>
          <w:rFonts w:ascii="Helvetica Neue" w:hAnsi="Helvetica Neue"/>
          <w:color w:val="000000"/>
          <w:sz w:val="21"/>
          <w:szCs w:val="21"/>
        </w:rPr>
        <w:t>établissements</w:t>
      </w:r>
      <w:r w:rsidR="00B763CD" w:rsidRPr="00490ED1">
        <w:rPr>
          <w:rFonts w:ascii="Helvetica Neue" w:hAnsi="Helvetica Neue"/>
          <w:color w:val="000000"/>
          <w:sz w:val="21"/>
          <w:szCs w:val="21"/>
        </w:rPr>
        <w:t xml:space="preserve"> de santé vont devoir libérer des lits en urgence.</w:t>
      </w:r>
    </w:p>
    <w:p w:rsidR="00372C0C" w:rsidRPr="00490ED1" w:rsidRDefault="00A533ED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21"/>
          <w:szCs w:val="21"/>
        </w:rPr>
      </w:pPr>
      <w:r w:rsidRPr="00490ED1">
        <w:rPr>
          <w:rFonts w:ascii="Helvetica Neue" w:hAnsi="Helvetica Neue"/>
          <w:b/>
          <w:bCs/>
          <w:color w:val="000000"/>
          <w:sz w:val="21"/>
          <w:szCs w:val="21"/>
        </w:rPr>
        <w:t>L’Agence Régionale de Santé et la Métropole de Lyon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 sollicitent </w:t>
      </w:r>
      <w:r w:rsidR="000F0CF6" w:rsidRPr="00490ED1">
        <w:rPr>
          <w:rFonts w:ascii="Helvetica Neue" w:hAnsi="Helvetica Neue"/>
          <w:color w:val="000000"/>
          <w:sz w:val="21"/>
          <w:szCs w:val="21"/>
        </w:rPr>
        <w:t xml:space="preserve">les </w:t>
      </w:r>
      <w:r w:rsidRPr="00490ED1">
        <w:rPr>
          <w:rFonts w:ascii="Helvetica Neue" w:hAnsi="Helvetica Neue"/>
          <w:color w:val="000000"/>
          <w:sz w:val="21"/>
          <w:szCs w:val="21"/>
        </w:rPr>
        <w:t>é</w:t>
      </w:r>
      <w:r w:rsidR="0084262F" w:rsidRPr="00490ED1">
        <w:rPr>
          <w:rFonts w:ascii="Helvetica Neue" w:hAnsi="Helvetica Neue"/>
          <w:color w:val="000000"/>
          <w:sz w:val="21"/>
          <w:szCs w:val="21"/>
        </w:rPr>
        <w:t>t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ablissements médico-sociaux et </w:t>
      </w:r>
      <w:r w:rsidR="000F0CF6" w:rsidRPr="00490ED1">
        <w:rPr>
          <w:rFonts w:ascii="Helvetica Neue" w:hAnsi="Helvetica Neue"/>
          <w:color w:val="000000"/>
          <w:sz w:val="21"/>
          <w:szCs w:val="21"/>
        </w:rPr>
        <w:t xml:space="preserve">plus </w:t>
      </w:r>
      <w:r w:rsidRPr="00490ED1">
        <w:rPr>
          <w:rFonts w:ascii="Helvetica Neue" w:hAnsi="Helvetica Neue"/>
          <w:color w:val="000000"/>
          <w:sz w:val="21"/>
          <w:szCs w:val="21"/>
        </w:rPr>
        <w:t>particulièrement le</w:t>
      </w:r>
      <w:r w:rsidR="000F0CF6" w:rsidRPr="00490ED1">
        <w:rPr>
          <w:rFonts w:ascii="Helvetica Neue" w:hAnsi="Helvetica Neue"/>
          <w:color w:val="000000"/>
          <w:sz w:val="21"/>
          <w:szCs w:val="21"/>
        </w:rPr>
        <w:t>s entreprises de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 services à domicile </w:t>
      </w:r>
      <w:r w:rsidR="000F0CF6" w:rsidRPr="00490ED1">
        <w:rPr>
          <w:rFonts w:ascii="Helvetica Neue" w:hAnsi="Helvetica Neue"/>
          <w:color w:val="000000"/>
          <w:sz w:val="21"/>
          <w:szCs w:val="21"/>
        </w:rPr>
        <w:t>afin de</w:t>
      </w:r>
      <w:r w:rsidR="00B763CD" w:rsidRPr="00490ED1">
        <w:rPr>
          <w:rFonts w:ascii="Helvetica Neue" w:hAnsi="Helvetica Neue"/>
          <w:color w:val="000000"/>
          <w:sz w:val="21"/>
          <w:szCs w:val="21"/>
        </w:rPr>
        <w:t xml:space="preserve"> tout mettre en œuvre pour accueillir </w:t>
      </w:r>
      <w:r w:rsidRPr="00490ED1">
        <w:rPr>
          <w:rFonts w:ascii="Helvetica Neue" w:hAnsi="Helvetica Neue"/>
          <w:color w:val="000000"/>
          <w:sz w:val="21"/>
          <w:szCs w:val="21"/>
        </w:rPr>
        <w:t>et maintenir l</w:t>
      </w:r>
      <w:r w:rsidR="00B763CD" w:rsidRPr="00490ED1">
        <w:rPr>
          <w:rFonts w:ascii="Helvetica Neue" w:hAnsi="Helvetica Neue"/>
          <w:color w:val="000000"/>
          <w:sz w:val="21"/>
          <w:szCs w:val="21"/>
        </w:rPr>
        <w:t xml:space="preserve">es personnes fragiles 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(personnes âgées, malades ou handicapées) </w:t>
      </w:r>
      <w:r w:rsidR="00B763CD" w:rsidRPr="00490ED1">
        <w:rPr>
          <w:rFonts w:ascii="Helvetica Neue" w:hAnsi="Helvetica Neue"/>
          <w:color w:val="000000"/>
          <w:sz w:val="21"/>
          <w:szCs w:val="21"/>
        </w:rPr>
        <w:t xml:space="preserve">lors de leur retour à domicile. </w:t>
      </w:r>
    </w:p>
    <w:p w:rsidR="00372C0C" w:rsidRPr="00490ED1" w:rsidRDefault="00372C0C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b/>
          <w:bCs/>
          <w:color w:val="000000"/>
          <w:sz w:val="21"/>
          <w:szCs w:val="21"/>
        </w:rPr>
      </w:pPr>
      <w:r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Les </w:t>
      </w:r>
      <w:r w:rsidR="00A533ED" w:rsidRPr="00490ED1">
        <w:rPr>
          <w:rFonts w:ascii="Helvetica Neue" w:hAnsi="Helvetica Neue"/>
          <w:b/>
          <w:bCs/>
          <w:color w:val="000000"/>
          <w:sz w:val="21"/>
          <w:szCs w:val="21"/>
        </w:rPr>
        <w:t>assistants de vie</w:t>
      </w:r>
      <w:r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 </w:t>
      </w:r>
      <w:r w:rsidR="00A533ED"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font partie des personnels soignants prioritaires pour </w:t>
      </w:r>
      <w:r w:rsidRPr="00490ED1">
        <w:rPr>
          <w:rFonts w:ascii="Helvetica Neue" w:hAnsi="Helvetica Neue"/>
          <w:b/>
          <w:bCs/>
          <w:color w:val="000000"/>
          <w:sz w:val="21"/>
          <w:szCs w:val="21"/>
        </w:rPr>
        <w:t>continuer leurs missions, malgré les mesures de confinement imposées par l’</w:t>
      </w:r>
      <w:proofErr w:type="spellStart"/>
      <w:r w:rsidRPr="00490ED1">
        <w:rPr>
          <w:rFonts w:ascii="Helvetica Neue" w:hAnsi="Helvetica Neue"/>
          <w:b/>
          <w:bCs/>
          <w:color w:val="000000"/>
          <w:sz w:val="21"/>
          <w:szCs w:val="21"/>
        </w:rPr>
        <w:t>Etat</w:t>
      </w:r>
      <w:proofErr w:type="spellEnd"/>
      <w:r w:rsidRPr="00490ED1">
        <w:rPr>
          <w:rFonts w:ascii="Helvetica Neue" w:hAnsi="Helvetica Neue"/>
          <w:b/>
          <w:bCs/>
          <w:color w:val="000000"/>
          <w:sz w:val="21"/>
          <w:szCs w:val="21"/>
        </w:rPr>
        <w:t>.</w:t>
      </w:r>
    </w:p>
    <w:p w:rsidR="00B763CD" w:rsidRPr="00490ED1" w:rsidRDefault="00B763CD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16"/>
          <w:szCs w:val="16"/>
        </w:rPr>
      </w:pPr>
    </w:p>
    <w:p w:rsidR="000F0CF6" w:rsidRPr="00490ED1" w:rsidRDefault="001B2605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21"/>
          <w:szCs w:val="21"/>
        </w:rPr>
      </w:pPr>
      <w:r w:rsidRPr="00490ED1">
        <w:rPr>
          <w:rFonts w:ascii="Helvetica Neue" w:hAnsi="Helvetica Neue"/>
          <w:color w:val="000000"/>
          <w:sz w:val="21"/>
          <w:szCs w:val="21"/>
        </w:rPr>
        <w:t>Ainsi, l</w:t>
      </w:r>
      <w:r w:rsidR="00B763CD" w:rsidRPr="00490ED1">
        <w:rPr>
          <w:rFonts w:ascii="Helvetica Neue" w:hAnsi="Helvetica Neue"/>
          <w:color w:val="000000"/>
          <w:sz w:val="21"/>
          <w:szCs w:val="21"/>
        </w:rPr>
        <w:t xml:space="preserve">es entreprises du </w:t>
      </w:r>
      <w:r w:rsidR="00B763CD" w:rsidRPr="00490ED1">
        <w:rPr>
          <w:rFonts w:ascii="Helvetica Neue" w:hAnsi="Helvetica Neue"/>
          <w:b/>
          <w:bCs/>
          <w:color w:val="000000"/>
          <w:sz w:val="21"/>
          <w:szCs w:val="21"/>
        </w:rPr>
        <w:t>SAPRA</w:t>
      </w:r>
      <w:r w:rsidR="00B763CD" w:rsidRPr="00490ED1">
        <w:rPr>
          <w:rFonts w:ascii="Helvetica Neue" w:hAnsi="Helvetica Neue"/>
          <w:color w:val="000000"/>
          <w:sz w:val="21"/>
          <w:szCs w:val="21"/>
        </w:rPr>
        <w:t xml:space="preserve"> recrutent </w:t>
      </w:r>
      <w:r w:rsidR="00372C0C" w:rsidRPr="00490ED1">
        <w:rPr>
          <w:rFonts w:ascii="Helvetica Neue" w:hAnsi="Helvetica Neue"/>
          <w:color w:val="000000"/>
          <w:sz w:val="21"/>
          <w:szCs w:val="21"/>
        </w:rPr>
        <w:t xml:space="preserve">dès à présent </w:t>
      </w:r>
      <w:r w:rsidR="00B763CD" w:rsidRPr="00490ED1">
        <w:rPr>
          <w:rFonts w:ascii="Helvetica Neue" w:hAnsi="Helvetica Neue"/>
          <w:color w:val="000000"/>
          <w:sz w:val="21"/>
          <w:szCs w:val="21"/>
        </w:rPr>
        <w:t xml:space="preserve">des </w:t>
      </w:r>
      <w:r w:rsidR="00A533ED" w:rsidRPr="00490ED1">
        <w:rPr>
          <w:rFonts w:ascii="Helvetica Neue" w:hAnsi="Helvetica Neue"/>
          <w:b/>
          <w:bCs/>
          <w:color w:val="000000"/>
          <w:sz w:val="21"/>
          <w:szCs w:val="21"/>
        </w:rPr>
        <w:t>Assistants</w:t>
      </w:r>
      <w:r w:rsidR="00B763CD"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 de vie</w:t>
      </w:r>
      <w:r w:rsidR="00372C0C" w:rsidRPr="00490ED1">
        <w:rPr>
          <w:rFonts w:ascii="Helvetica Neue" w:hAnsi="Helvetica Neue"/>
          <w:color w:val="000000"/>
          <w:sz w:val="21"/>
          <w:szCs w:val="21"/>
        </w:rPr>
        <w:t xml:space="preserve"> en CDD d’un mois minimum pour soutenir</w:t>
      </w:r>
      <w:r w:rsidR="00B1177D" w:rsidRPr="00490ED1">
        <w:rPr>
          <w:rFonts w:ascii="Helvetica Neue" w:hAnsi="Helvetica Neue"/>
          <w:color w:val="000000"/>
          <w:sz w:val="21"/>
          <w:szCs w:val="21"/>
        </w:rPr>
        <w:t xml:space="preserve"> et accompagner</w:t>
      </w:r>
      <w:r w:rsidR="00372C0C" w:rsidRPr="00490ED1">
        <w:rPr>
          <w:rFonts w:ascii="Helvetica Neue" w:hAnsi="Helvetica Neue"/>
          <w:color w:val="000000"/>
          <w:sz w:val="21"/>
          <w:szCs w:val="21"/>
        </w:rPr>
        <w:t xml:space="preserve"> les personnes vulnérables ou iso</w:t>
      </w:r>
      <w:r w:rsidR="00B1177D" w:rsidRPr="00490ED1">
        <w:rPr>
          <w:rFonts w:ascii="Helvetica Neue" w:hAnsi="Helvetica Neue"/>
          <w:color w:val="000000"/>
          <w:sz w:val="21"/>
          <w:szCs w:val="21"/>
        </w:rPr>
        <w:t>lées</w:t>
      </w:r>
      <w:r w:rsidR="00372C0C" w:rsidRPr="00490ED1">
        <w:rPr>
          <w:rFonts w:ascii="Helvetica Neue" w:hAnsi="Helvetica Neue"/>
          <w:color w:val="000000"/>
          <w:sz w:val="21"/>
          <w:szCs w:val="21"/>
        </w:rPr>
        <w:t xml:space="preserve"> à domicile. </w:t>
      </w:r>
    </w:p>
    <w:p w:rsidR="00354B4A" w:rsidRPr="00490ED1" w:rsidRDefault="00354B4A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21"/>
          <w:szCs w:val="21"/>
        </w:rPr>
      </w:pPr>
      <w:r w:rsidRPr="00490ED1">
        <w:rPr>
          <w:rFonts w:ascii="Helvetica Neue" w:hAnsi="Helvetica Neue"/>
          <w:color w:val="000000"/>
          <w:sz w:val="21"/>
          <w:szCs w:val="21"/>
        </w:rPr>
        <w:t xml:space="preserve">Au-delà des compétences, le </w:t>
      </w:r>
      <w:r w:rsidRPr="00490ED1">
        <w:rPr>
          <w:rFonts w:ascii="Helvetica Neue" w:hAnsi="Helvetica Neue"/>
          <w:b/>
          <w:bCs/>
          <w:color w:val="000000"/>
          <w:sz w:val="21"/>
          <w:szCs w:val="21"/>
        </w:rPr>
        <w:t>SAPRA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 recherche d’abord des personnes motivées (diplômées ou pas), où le lien à l’autre reste prioritaire, avec un fort sens des responsabilités</w:t>
      </w:r>
      <w:r w:rsidRPr="00490ED1">
        <w:rPr>
          <w:rFonts w:ascii="Helvetica Neue" w:hAnsi="Helvetica Neue"/>
          <w:color w:val="000000"/>
          <w:sz w:val="21"/>
          <w:szCs w:val="21"/>
        </w:rPr>
        <w:t>.</w:t>
      </w:r>
    </w:p>
    <w:p w:rsidR="00265D41" w:rsidRPr="00490ED1" w:rsidRDefault="00265D41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16"/>
          <w:szCs w:val="16"/>
        </w:rPr>
      </w:pPr>
    </w:p>
    <w:p w:rsidR="00372C0C" w:rsidRPr="00490ED1" w:rsidRDefault="00354B4A" w:rsidP="00912D16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21"/>
          <w:szCs w:val="21"/>
        </w:rPr>
      </w:pPr>
      <w:r w:rsidRPr="00490ED1">
        <w:rPr>
          <w:rFonts w:ascii="Helvetica Neue" w:hAnsi="Helvetica Neue"/>
          <w:color w:val="000000"/>
          <w:sz w:val="21"/>
          <w:szCs w:val="21"/>
        </w:rPr>
        <w:t>Les missions principales à effectuer sont : aide aux courses, préparation des repas, aide aux déplacements, aide aux démarches administratives, entretien courant du domicile, présence et compagnie. Les tâches liées aux soins à la personne (toilettes, transfert) seront réservées aux candidats diplômés. Une formation sur les bons gestes à adopter sera organisée. La sécurité des personnes sera assurée avec la mise à disposition de moyens de protection</w:t>
      </w:r>
      <w:r w:rsidR="00265D41" w:rsidRPr="00490ED1">
        <w:rPr>
          <w:rFonts w:ascii="Helvetica Neue" w:hAnsi="Helvetica Neue"/>
          <w:color w:val="000000"/>
          <w:sz w:val="21"/>
          <w:szCs w:val="21"/>
        </w:rPr>
        <w:t xml:space="preserve"> individuels.</w:t>
      </w:r>
    </w:p>
    <w:p w:rsidR="00265D41" w:rsidRPr="00490ED1" w:rsidRDefault="00265D41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16"/>
          <w:szCs w:val="16"/>
        </w:rPr>
      </w:pPr>
    </w:p>
    <w:p w:rsidR="001B2605" w:rsidRPr="00490ED1" w:rsidRDefault="001B2605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b/>
          <w:bCs/>
          <w:color w:val="000000"/>
          <w:sz w:val="21"/>
          <w:szCs w:val="21"/>
        </w:rPr>
      </w:pPr>
      <w:r w:rsidRPr="00490ED1">
        <w:rPr>
          <w:rFonts w:ascii="Helvetica Neue" w:hAnsi="Helvetica Neue"/>
          <w:color w:val="000000"/>
          <w:sz w:val="21"/>
          <w:szCs w:val="21"/>
        </w:rPr>
        <w:t>D</w:t>
      </w:r>
      <w:r w:rsidR="006054B7" w:rsidRPr="00490ED1">
        <w:rPr>
          <w:rFonts w:ascii="Helvetica Neue" w:hAnsi="Helvetica Neue"/>
          <w:color w:val="000000"/>
          <w:sz w:val="21"/>
          <w:szCs w:val="21"/>
        </w:rPr>
        <w:t>evant cette situation inédite, le SAPRA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 va plus loin et</w:t>
      </w:r>
      <w:r w:rsidR="006054B7" w:rsidRPr="00490ED1">
        <w:rPr>
          <w:rFonts w:ascii="Helvetica Neue" w:hAnsi="Helvetica Neue"/>
          <w:color w:val="000000"/>
          <w:sz w:val="21"/>
          <w:szCs w:val="21"/>
        </w:rPr>
        <w:t xml:space="preserve"> lance un appel plus général de solidarité </w:t>
      </w:r>
      <w:r w:rsidR="006054B7" w:rsidRPr="00490ED1">
        <w:rPr>
          <w:rFonts w:ascii="Helvetica Neue" w:hAnsi="Helvetica Neue"/>
          <w:b/>
          <w:bCs/>
          <w:color w:val="000000"/>
          <w:sz w:val="21"/>
          <w:szCs w:val="21"/>
        </w:rPr>
        <w:t>et particulièrement aux entreprises</w:t>
      </w:r>
      <w:r w:rsidR="006054B7" w:rsidRPr="00490ED1">
        <w:rPr>
          <w:rFonts w:ascii="Helvetica Neue" w:hAnsi="Helvetica Neue"/>
          <w:color w:val="000000"/>
          <w:sz w:val="21"/>
          <w:szCs w:val="21"/>
        </w:rPr>
        <w:t xml:space="preserve"> </w:t>
      </w:r>
      <w:r w:rsidR="006054B7" w:rsidRPr="00490ED1">
        <w:rPr>
          <w:rFonts w:ascii="Helvetica Neue" w:hAnsi="Helvetica Neue"/>
          <w:b/>
          <w:bCs/>
          <w:color w:val="000000"/>
          <w:sz w:val="21"/>
          <w:szCs w:val="21"/>
        </w:rPr>
        <w:t>de la Région Auvergne Rhône-Alpes</w:t>
      </w:r>
      <w:r w:rsidR="006054B7" w:rsidRPr="00490ED1">
        <w:rPr>
          <w:rFonts w:ascii="Helvetica Neue" w:hAnsi="Helvetica Neue"/>
          <w:color w:val="000000"/>
          <w:sz w:val="21"/>
          <w:szCs w:val="21"/>
        </w:rPr>
        <w:t xml:space="preserve"> </w:t>
      </w:r>
      <w:r w:rsidR="006054B7"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dont les salariés </w:t>
      </w:r>
      <w:r w:rsidRPr="00490ED1">
        <w:rPr>
          <w:rFonts w:ascii="Helvetica Neue" w:hAnsi="Helvetica Neue"/>
          <w:b/>
          <w:bCs/>
          <w:color w:val="000000"/>
          <w:sz w:val="21"/>
          <w:szCs w:val="21"/>
        </w:rPr>
        <w:t>s</w:t>
      </w:r>
      <w:r w:rsidR="00B1177D"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ont </w:t>
      </w:r>
      <w:r w:rsidRPr="00490ED1">
        <w:rPr>
          <w:rFonts w:ascii="Helvetica Neue" w:hAnsi="Helvetica Neue"/>
          <w:b/>
          <w:bCs/>
          <w:color w:val="000000"/>
          <w:sz w:val="21"/>
          <w:szCs w:val="21"/>
        </w:rPr>
        <w:t>privés</w:t>
      </w:r>
      <w:r w:rsidR="00B1177D"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 d’activité ou </w:t>
      </w:r>
      <w:r w:rsidR="006054B7" w:rsidRPr="00490ED1">
        <w:rPr>
          <w:rFonts w:ascii="Helvetica Neue" w:hAnsi="Helvetica Neue"/>
          <w:b/>
          <w:bCs/>
          <w:color w:val="000000"/>
          <w:sz w:val="21"/>
          <w:szCs w:val="21"/>
        </w:rPr>
        <w:t>s</w:t>
      </w:r>
      <w:r w:rsidR="00B1177D"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ont </w:t>
      </w:r>
      <w:r w:rsidR="006054B7" w:rsidRPr="00490ED1">
        <w:rPr>
          <w:rFonts w:ascii="Helvetica Neue" w:hAnsi="Helvetica Neue"/>
          <w:b/>
          <w:bCs/>
          <w:color w:val="000000"/>
          <w:sz w:val="21"/>
          <w:szCs w:val="21"/>
        </w:rPr>
        <w:t>en chômage partiel.</w:t>
      </w:r>
      <w:r w:rsidR="00B1177D"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 </w:t>
      </w:r>
    </w:p>
    <w:p w:rsidR="001B2605" w:rsidRDefault="00B1177D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21"/>
          <w:szCs w:val="21"/>
        </w:rPr>
      </w:pPr>
      <w:r w:rsidRPr="00490ED1">
        <w:rPr>
          <w:rFonts w:ascii="Helvetica Neue" w:hAnsi="Helvetica Neue"/>
          <w:color w:val="000000"/>
          <w:sz w:val="21"/>
          <w:szCs w:val="21"/>
        </w:rPr>
        <w:t xml:space="preserve">Ceux-ci peuvent </w:t>
      </w:r>
      <w:r w:rsidR="00E52727" w:rsidRPr="00490ED1">
        <w:rPr>
          <w:rFonts w:ascii="Helvetica Neue" w:hAnsi="Helvetica Neue"/>
          <w:color w:val="000000"/>
          <w:sz w:val="21"/>
          <w:szCs w:val="21"/>
        </w:rPr>
        <w:t xml:space="preserve">aussi </w:t>
      </w:r>
      <w:r w:rsidRPr="00490ED1">
        <w:rPr>
          <w:rFonts w:ascii="Helvetica Neue" w:hAnsi="Helvetica Neue"/>
          <w:color w:val="000000"/>
          <w:sz w:val="21"/>
          <w:szCs w:val="21"/>
        </w:rPr>
        <w:t>participer à cet élan solidaire.</w:t>
      </w:r>
      <w:r w:rsidR="006054B7" w:rsidRPr="00490ED1">
        <w:rPr>
          <w:rFonts w:ascii="Helvetica Neue" w:hAnsi="Helvetica Neue"/>
          <w:color w:val="000000"/>
          <w:sz w:val="21"/>
          <w:szCs w:val="21"/>
        </w:rPr>
        <w:t xml:space="preserve"> </w:t>
      </w:r>
    </w:p>
    <w:p w:rsidR="00490ED1" w:rsidRPr="00490ED1" w:rsidRDefault="00490ED1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16"/>
          <w:szCs w:val="16"/>
        </w:rPr>
      </w:pPr>
    </w:p>
    <w:p w:rsidR="001B2605" w:rsidRPr="00490ED1" w:rsidRDefault="006054B7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21"/>
          <w:szCs w:val="21"/>
        </w:rPr>
      </w:pPr>
      <w:r w:rsidRPr="00490ED1">
        <w:rPr>
          <w:rFonts w:ascii="Helvetica Neue" w:hAnsi="Helvetica Neue"/>
          <w:color w:val="000000"/>
          <w:sz w:val="21"/>
          <w:szCs w:val="21"/>
        </w:rPr>
        <w:t xml:space="preserve">Il est, en effet, tout à fait possible de proposer aux </w:t>
      </w:r>
      <w:r w:rsidR="00E52727" w:rsidRPr="00490ED1">
        <w:rPr>
          <w:rFonts w:ascii="Helvetica Neue" w:hAnsi="Helvetica Neue"/>
          <w:color w:val="000000"/>
          <w:sz w:val="21"/>
          <w:szCs w:val="21"/>
        </w:rPr>
        <w:t>salariés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 </w:t>
      </w:r>
      <w:r w:rsidR="00EA399B" w:rsidRPr="00490ED1">
        <w:rPr>
          <w:rFonts w:ascii="Helvetica Neue" w:hAnsi="Helvetica Neue"/>
          <w:color w:val="000000"/>
          <w:sz w:val="21"/>
          <w:szCs w:val="21"/>
        </w:rPr>
        <w:t xml:space="preserve">motivés 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de se mettre temporairement à </w:t>
      </w:r>
      <w:r w:rsidR="00B1177D" w:rsidRPr="00490ED1">
        <w:rPr>
          <w:rFonts w:ascii="Helvetica Neue" w:hAnsi="Helvetica Neue"/>
          <w:color w:val="000000"/>
          <w:sz w:val="21"/>
          <w:szCs w:val="21"/>
        </w:rPr>
        <w:t xml:space="preserve">la 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disposition des entreprises du </w:t>
      </w:r>
      <w:r w:rsidRPr="00490ED1">
        <w:rPr>
          <w:rFonts w:ascii="Helvetica Neue" w:hAnsi="Helvetica Neue"/>
          <w:b/>
          <w:bCs/>
          <w:color w:val="000000"/>
          <w:sz w:val="21"/>
          <w:szCs w:val="21"/>
        </w:rPr>
        <w:t>SAPRA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 pour soutenir</w:t>
      </w:r>
      <w:r w:rsidR="00EA399B" w:rsidRPr="00490ED1">
        <w:rPr>
          <w:rFonts w:ascii="Helvetica Neue" w:hAnsi="Helvetica Neue"/>
          <w:color w:val="000000"/>
          <w:sz w:val="21"/>
          <w:szCs w:val="21"/>
        </w:rPr>
        <w:t xml:space="preserve"> </w:t>
      </w:r>
      <w:r w:rsidRPr="00490ED1">
        <w:rPr>
          <w:rFonts w:ascii="Helvetica Neue" w:hAnsi="Helvetica Neue"/>
          <w:color w:val="000000"/>
          <w:sz w:val="21"/>
          <w:szCs w:val="21"/>
        </w:rPr>
        <w:t>les personnes les plus fragiles</w:t>
      </w:r>
      <w:r w:rsidR="00EA399B" w:rsidRPr="00490ED1">
        <w:rPr>
          <w:rFonts w:ascii="Helvetica Neue" w:hAnsi="Helvetica Neue"/>
          <w:color w:val="000000"/>
          <w:sz w:val="21"/>
          <w:szCs w:val="21"/>
        </w:rPr>
        <w:t xml:space="preserve"> à leur domicile</w:t>
      </w:r>
      <w:r w:rsidRPr="00490ED1">
        <w:rPr>
          <w:rFonts w:ascii="Helvetica Neue" w:hAnsi="Helvetica Neue"/>
          <w:color w:val="000000"/>
          <w:sz w:val="21"/>
          <w:szCs w:val="21"/>
        </w:rPr>
        <w:t>.</w:t>
      </w:r>
      <w:r w:rsidR="008B44C9" w:rsidRPr="00490ED1">
        <w:rPr>
          <w:rFonts w:ascii="Helvetica Neue" w:hAnsi="Helvetica Neue"/>
          <w:color w:val="000000"/>
          <w:sz w:val="21"/>
          <w:szCs w:val="21"/>
        </w:rPr>
        <w:t xml:space="preserve"> </w:t>
      </w:r>
      <w:r w:rsidR="00B1177D" w:rsidRPr="00490ED1">
        <w:rPr>
          <w:rFonts w:ascii="Helvetica Neue" w:hAnsi="Helvetica Neue"/>
          <w:color w:val="000000"/>
          <w:sz w:val="21"/>
          <w:szCs w:val="21"/>
        </w:rPr>
        <w:t>Un dispositif sécurisé</w:t>
      </w:r>
      <w:r w:rsidR="001B2605" w:rsidRPr="00490ED1">
        <w:rPr>
          <w:rFonts w:ascii="Helvetica Neue" w:hAnsi="Helvetica Neue"/>
          <w:color w:val="000000"/>
          <w:sz w:val="21"/>
          <w:szCs w:val="21"/>
        </w:rPr>
        <w:t xml:space="preserve">, 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soutenu </w:t>
      </w:r>
      <w:r w:rsidR="008B44C9" w:rsidRPr="00490ED1">
        <w:rPr>
          <w:rFonts w:ascii="Helvetica Neue" w:hAnsi="Helvetica Neue"/>
          <w:color w:val="000000"/>
          <w:sz w:val="21"/>
          <w:szCs w:val="21"/>
        </w:rPr>
        <w:t xml:space="preserve">administrativement et techniquement 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par </w:t>
      </w:r>
      <w:r w:rsidR="008B44C9" w:rsidRPr="00490ED1">
        <w:rPr>
          <w:rFonts w:ascii="Helvetica Neue" w:hAnsi="Helvetica Neue"/>
          <w:color w:val="000000"/>
          <w:sz w:val="21"/>
          <w:szCs w:val="21"/>
        </w:rPr>
        <w:t xml:space="preserve">la </w:t>
      </w:r>
      <w:r w:rsidR="008B44C9"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Maison Métropolitaine d’Insertion pour l’Emploi </w:t>
      </w:r>
      <w:r w:rsidR="00F56115" w:rsidRPr="00490ED1">
        <w:rPr>
          <w:rFonts w:ascii="Helvetica Neue" w:hAnsi="Helvetica Neue"/>
          <w:color w:val="000000"/>
          <w:sz w:val="21"/>
          <w:szCs w:val="21"/>
        </w:rPr>
        <w:t>autorise</w:t>
      </w:r>
      <w:r w:rsidR="001B2605" w:rsidRPr="00490ED1">
        <w:rPr>
          <w:rFonts w:ascii="Helvetica Neue" w:hAnsi="Helvetica Neue"/>
          <w:color w:val="000000"/>
          <w:sz w:val="21"/>
          <w:szCs w:val="21"/>
        </w:rPr>
        <w:t xml:space="preserve"> ce transfert </w:t>
      </w:r>
      <w:r w:rsidR="00E52727" w:rsidRPr="00490ED1">
        <w:rPr>
          <w:rFonts w:ascii="Helvetica Neue" w:hAnsi="Helvetica Neue"/>
          <w:color w:val="000000"/>
          <w:sz w:val="21"/>
          <w:szCs w:val="21"/>
        </w:rPr>
        <w:t xml:space="preserve">temporaire </w:t>
      </w:r>
      <w:r w:rsidR="001B2605" w:rsidRPr="00490ED1">
        <w:rPr>
          <w:rFonts w:ascii="Helvetica Neue" w:hAnsi="Helvetica Neue"/>
          <w:color w:val="000000"/>
          <w:sz w:val="21"/>
          <w:szCs w:val="21"/>
        </w:rPr>
        <w:t xml:space="preserve">de collaborateurs. </w:t>
      </w:r>
    </w:p>
    <w:p w:rsidR="006054B7" w:rsidRPr="00490ED1" w:rsidRDefault="001B2605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21"/>
          <w:szCs w:val="21"/>
        </w:rPr>
      </w:pPr>
      <w:r w:rsidRPr="00490ED1">
        <w:rPr>
          <w:rFonts w:ascii="Helvetica Neue" w:hAnsi="Helvetica Neue"/>
          <w:color w:val="000000"/>
          <w:sz w:val="21"/>
          <w:szCs w:val="21"/>
        </w:rPr>
        <w:t xml:space="preserve">Une </w:t>
      </w:r>
      <w:r w:rsidR="008B44C9" w:rsidRPr="00490ED1">
        <w:rPr>
          <w:rFonts w:ascii="Helvetica Neue" w:hAnsi="Helvetica Neue"/>
          <w:color w:val="000000"/>
          <w:sz w:val="21"/>
          <w:szCs w:val="21"/>
        </w:rPr>
        <w:t>convention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 </w:t>
      </w:r>
      <w:r w:rsidR="008B44C9" w:rsidRPr="00490ED1">
        <w:rPr>
          <w:rFonts w:ascii="Helvetica Neue" w:hAnsi="Helvetica Neue"/>
          <w:color w:val="000000"/>
          <w:sz w:val="21"/>
          <w:szCs w:val="21"/>
        </w:rPr>
        <w:t>bilatérale de mise à disposition de collaborateurs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 sera transmise à toute entreprise qui en fera la demande.</w:t>
      </w:r>
    </w:p>
    <w:p w:rsidR="00F67E8E" w:rsidRPr="00490ED1" w:rsidRDefault="00F67E8E" w:rsidP="004B370E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16"/>
          <w:szCs w:val="16"/>
        </w:rPr>
      </w:pPr>
    </w:p>
    <w:p w:rsidR="00490ED1" w:rsidRDefault="00F56115" w:rsidP="00D77AB6">
      <w:pPr>
        <w:pStyle w:val="xmsonormal"/>
        <w:spacing w:before="0" w:beforeAutospacing="0" w:after="0" w:afterAutospacing="0"/>
        <w:jc w:val="both"/>
        <w:rPr>
          <w:rFonts w:ascii="Helvetica Neue" w:hAnsi="Helvetica Neue"/>
          <w:b/>
          <w:bCs/>
          <w:color w:val="000000"/>
          <w:sz w:val="21"/>
          <w:szCs w:val="21"/>
        </w:rPr>
      </w:pPr>
      <w:r w:rsidRPr="00490ED1">
        <w:rPr>
          <w:rFonts w:ascii="Helvetica Neue" w:hAnsi="Helvetica Neue"/>
          <w:color w:val="000000"/>
          <w:sz w:val="21"/>
          <w:szCs w:val="21"/>
        </w:rPr>
        <w:t xml:space="preserve">Pour </w:t>
      </w:r>
      <w:r w:rsidR="00FD19AC" w:rsidRPr="00490ED1">
        <w:rPr>
          <w:rFonts w:ascii="Helvetica Neue" w:hAnsi="Helvetica Neue"/>
          <w:color w:val="000000"/>
          <w:sz w:val="21"/>
          <w:szCs w:val="21"/>
        </w:rPr>
        <w:t xml:space="preserve">accompagner </w:t>
      </w:r>
      <w:r w:rsidR="00490ED1">
        <w:rPr>
          <w:rFonts w:ascii="Helvetica Neue" w:hAnsi="Helvetica Neue"/>
          <w:color w:val="000000"/>
          <w:sz w:val="21"/>
          <w:szCs w:val="21"/>
        </w:rPr>
        <w:t xml:space="preserve">les entreprises </w:t>
      </w:r>
      <w:r w:rsidR="00FD19AC" w:rsidRPr="00490ED1">
        <w:rPr>
          <w:rFonts w:ascii="Helvetica Neue" w:hAnsi="Helvetica Neue"/>
          <w:color w:val="000000"/>
          <w:sz w:val="21"/>
          <w:szCs w:val="21"/>
        </w:rPr>
        <w:t xml:space="preserve">dans </w:t>
      </w:r>
      <w:r w:rsidR="00D77AB6" w:rsidRPr="00490ED1">
        <w:rPr>
          <w:rFonts w:ascii="Helvetica Neue" w:hAnsi="Helvetica Neue"/>
          <w:color w:val="000000"/>
          <w:sz w:val="21"/>
          <w:szCs w:val="21"/>
        </w:rPr>
        <w:t>c</w:t>
      </w:r>
      <w:r w:rsidR="00FD19AC" w:rsidRPr="00490ED1">
        <w:rPr>
          <w:rFonts w:ascii="Helvetica Neue" w:hAnsi="Helvetica Neue"/>
          <w:color w:val="000000"/>
          <w:sz w:val="21"/>
          <w:szCs w:val="21"/>
        </w:rPr>
        <w:t xml:space="preserve">es procédures, 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répondre à </w:t>
      </w:r>
      <w:r w:rsidR="00D77AB6" w:rsidRPr="00490ED1">
        <w:rPr>
          <w:rFonts w:ascii="Helvetica Neue" w:hAnsi="Helvetica Neue"/>
          <w:color w:val="000000"/>
          <w:sz w:val="21"/>
          <w:szCs w:val="21"/>
        </w:rPr>
        <w:t xml:space="preserve">toutes </w:t>
      </w:r>
      <w:r w:rsidR="00490ED1">
        <w:rPr>
          <w:rFonts w:ascii="Helvetica Neue" w:hAnsi="Helvetica Neue"/>
          <w:color w:val="000000"/>
          <w:sz w:val="21"/>
          <w:szCs w:val="21"/>
        </w:rPr>
        <w:t>leurs</w:t>
      </w:r>
      <w:r w:rsidRPr="00490ED1">
        <w:rPr>
          <w:rFonts w:ascii="Helvetica Neue" w:hAnsi="Helvetica Neue"/>
          <w:color w:val="000000"/>
          <w:sz w:val="21"/>
          <w:szCs w:val="21"/>
        </w:rPr>
        <w:t xml:space="preserve"> questions et accueillir vos collaborateurs intéressés,</w:t>
      </w:r>
      <w:r w:rsidR="00FD19AC" w:rsidRPr="00490ED1">
        <w:rPr>
          <w:rFonts w:ascii="Helvetica Neue" w:hAnsi="Helvetica Neue"/>
          <w:color w:val="000000"/>
          <w:sz w:val="21"/>
          <w:szCs w:val="21"/>
        </w:rPr>
        <w:t xml:space="preserve"> une plateforme RH a été créée par la </w:t>
      </w:r>
      <w:r w:rsidR="00FD19AC" w:rsidRPr="00490ED1">
        <w:rPr>
          <w:rFonts w:ascii="Helvetica Neue" w:hAnsi="Helvetica Neue"/>
          <w:b/>
          <w:bCs/>
          <w:color w:val="000000"/>
          <w:sz w:val="21"/>
          <w:szCs w:val="21"/>
        </w:rPr>
        <w:t>Maison Métropolitaine d’Insertion pour l’Emploi</w:t>
      </w:r>
      <w:r w:rsidR="008F4570">
        <w:rPr>
          <w:rFonts w:ascii="Helvetica Neue" w:hAnsi="Helvetica Neue"/>
          <w:b/>
          <w:bCs/>
          <w:color w:val="000000"/>
          <w:sz w:val="21"/>
          <w:szCs w:val="21"/>
        </w:rPr>
        <w:t xml:space="preserve"> sur son site web : </w:t>
      </w:r>
      <w:hyperlink r:id="rId5" w:history="1">
        <w:r w:rsidR="008F4570" w:rsidRPr="00490ED1">
          <w:rPr>
            <w:rStyle w:val="Lienhypertexte"/>
            <w:rFonts w:ascii="Helvetica Neue" w:hAnsi="Helvetica Neue"/>
            <w:sz w:val="21"/>
            <w:szCs w:val="21"/>
          </w:rPr>
          <w:t>www.lyonmetropole-mmie.fr</w:t>
        </w:r>
      </w:hyperlink>
    </w:p>
    <w:p w:rsidR="008F4570" w:rsidRDefault="008F4570" w:rsidP="00D77AB6">
      <w:pPr>
        <w:pStyle w:val="xmsonormal"/>
        <w:spacing w:before="0" w:beforeAutospacing="0" w:after="0" w:afterAutospacing="0"/>
        <w:jc w:val="both"/>
        <w:rPr>
          <w:rFonts w:ascii="Helvetica Neue" w:hAnsi="Helvetica Neue"/>
          <w:b/>
          <w:bCs/>
          <w:color w:val="000000"/>
          <w:sz w:val="21"/>
          <w:szCs w:val="21"/>
        </w:rPr>
      </w:pPr>
    </w:p>
    <w:p w:rsidR="00490ED1" w:rsidRDefault="00FD19AC" w:rsidP="00D77AB6">
      <w:pPr>
        <w:pStyle w:val="xmsonormal"/>
        <w:spacing w:before="0" w:beforeAutospacing="0" w:after="0" w:afterAutospacing="0"/>
        <w:jc w:val="both"/>
        <w:rPr>
          <w:rFonts w:ascii="Helvetica Neue" w:hAnsi="Helvetica Neue"/>
          <w:b/>
          <w:bCs/>
          <w:color w:val="000000"/>
          <w:sz w:val="21"/>
          <w:szCs w:val="21"/>
        </w:rPr>
      </w:pPr>
      <w:r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Vous pouvez </w:t>
      </w:r>
      <w:r w:rsidR="008F4570">
        <w:rPr>
          <w:rFonts w:ascii="Helvetica Neue" w:hAnsi="Helvetica Neue"/>
          <w:b/>
          <w:bCs/>
          <w:color w:val="000000"/>
          <w:sz w:val="21"/>
          <w:szCs w:val="21"/>
        </w:rPr>
        <w:t xml:space="preserve">également et </w:t>
      </w:r>
      <w:r w:rsidR="00D77AB6"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d’ores et déjà </w:t>
      </w:r>
      <w:r w:rsidRPr="00490ED1">
        <w:rPr>
          <w:rFonts w:ascii="Helvetica Neue" w:hAnsi="Helvetica Neue"/>
          <w:b/>
          <w:bCs/>
          <w:color w:val="000000"/>
          <w:sz w:val="21"/>
          <w:szCs w:val="21"/>
        </w:rPr>
        <w:t>contacter </w:t>
      </w:r>
      <w:r w:rsidR="008F4570">
        <w:rPr>
          <w:rFonts w:ascii="Helvetica Neue" w:hAnsi="Helvetica Neue"/>
          <w:b/>
          <w:bCs/>
          <w:color w:val="000000"/>
          <w:sz w:val="21"/>
          <w:szCs w:val="21"/>
        </w:rPr>
        <w:t xml:space="preserve">la MMIE </w:t>
      </w:r>
      <w:r w:rsidR="00D77AB6"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sur </w:t>
      </w:r>
      <w:r w:rsidR="008F4570">
        <w:rPr>
          <w:rFonts w:ascii="Helvetica Neue" w:hAnsi="Helvetica Neue"/>
          <w:b/>
          <w:bCs/>
          <w:color w:val="000000"/>
          <w:sz w:val="21"/>
          <w:szCs w:val="21"/>
        </w:rPr>
        <w:t>s</w:t>
      </w:r>
      <w:r w:rsidR="00D77AB6"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es coordonnées </w:t>
      </w:r>
      <w:r w:rsidRPr="00490ED1">
        <w:rPr>
          <w:rFonts w:ascii="Helvetica Neue" w:hAnsi="Helvetica Neue"/>
          <w:b/>
          <w:bCs/>
          <w:color w:val="000000"/>
          <w:sz w:val="21"/>
          <w:szCs w:val="21"/>
        </w:rPr>
        <w:t>:</w:t>
      </w:r>
      <w:r w:rsidR="00D77AB6" w:rsidRPr="00490ED1">
        <w:rPr>
          <w:rFonts w:ascii="Helvetica Neue" w:hAnsi="Helvetica Neue"/>
          <w:b/>
          <w:bCs/>
          <w:color w:val="000000"/>
          <w:sz w:val="21"/>
          <w:szCs w:val="21"/>
        </w:rPr>
        <w:t xml:space="preserve"> </w:t>
      </w:r>
    </w:p>
    <w:p w:rsidR="00490ED1" w:rsidRPr="003131DA" w:rsidRDefault="00452CC6" w:rsidP="003131DA">
      <w:hyperlink r:id="rId6" w:history="1">
        <w:r w:rsidRPr="00AA77D2">
          <w:rPr>
            <w:rStyle w:val="Lienhypertexte"/>
            <w:rFonts w:ascii="Calibri" w:hAnsi="Calibri" w:cs="Calibri"/>
            <w:sz w:val="22"/>
            <w:szCs w:val="22"/>
          </w:rPr>
          <w:t>plateformeRH@lyonmetropole-mmie.fr</w:t>
        </w:r>
      </w:hyperlink>
      <w:r w:rsidR="003131DA">
        <w:t xml:space="preserve"> </w:t>
      </w:r>
      <w:r w:rsidR="00D77AB6" w:rsidRPr="00490ED1">
        <w:rPr>
          <w:rFonts w:ascii="Helvetica Neue" w:hAnsi="Helvetica Neue"/>
          <w:color w:val="000000"/>
          <w:sz w:val="21"/>
          <w:szCs w:val="21"/>
        </w:rPr>
        <w:t xml:space="preserve">- 04 78 </w:t>
      </w:r>
      <w:r w:rsidR="00912D16" w:rsidRPr="00490ED1">
        <w:rPr>
          <w:rFonts w:ascii="Helvetica Neue" w:hAnsi="Helvetica Neue"/>
          <w:color w:val="000000"/>
          <w:sz w:val="21"/>
          <w:szCs w:val="21"/>
        </w:rPr>
        <w:t>62 57 17</w:t>
      </w:r>
    </w:p>
    <w:p w:rsidR="0098070B" w:rsidRDefault="0098070B" w:rsidP="00D77AB6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21"/>
          <w:szCs w:val="21"/>
        </w:rPr>
      </w:pPr>
    </w:p>
    <w:p w:rsidR="0098070B" w:rsidRPr="0098070B" w:rsidRDefault="0098070B" w:rsidP="00D77AB6">
      <w:pPr>
        <w:pStyle w:val="xmsonormal"/>
        <w:spacing w:before="0" w:beforeAutospacing="0" w:after="0" w:afterAutospacing="0"/>
        <w:jc w:val="both"/>
        <w:rPr>
          <w:rFonts w:ascii="Helvetica Neue" w:hAnsi="Helvetica Neue"/>
          <w:color w:val="000000"/>
          <w:sz w:val="21"/>
          <w:szCs w:val="21"/>
        </w:rPr>
      </w:pPr>
      <w:r>
        <w:rPr>
          <w:rFonts w:ascii="Helvetica Neue" w:hAnsi="Helvetica Neue"/>
          <w:color w:val="000000"/>
          <w:sz w:val="21"/>
          <w:szCs w:val="21"/>
        </w:rPr>
        <w:t xml:space="preserve">Pour information et présentation SAPRA : </w:t>
      </w:r>
      <w:r w:rsidRPr="0098070B">
        <w:rPr>
          <w:rFonts w:ascii="Helvetica Neue" w:hAnsi="Helvetica Neue"/>
          <w:color w:val="000000"/>
          <w:sz w:val="21"/>
          <w:szCs w:val="21"/>
        </w:rPr>
        <w:t>www.</w:t>
      </w:r>
      <w:proofErr w:type="spellStart"/>
      <w:r w:rsidRPr="0098070B">
        <w:rPr>
          <w:rFonts w:ascii="Helvetica Neue" w:hAnsi="Helvetica Neue"/>
          <w:color w:val="000000"/>
          <w:sz w:val="21"/>
          <w:szCs w:val="21"/>
        </w:rPr>
        <w:t>le</w:t>
      </w:r>
      <w:proofErr w:type="spellEnd"/>
      <w:r w:rsidRPr="0098070B">
        <w:rPr>
          <w:rFonts w:ascii="Helvetica Neue" w:hAnsi="Helvetica Neue"/>
          <w:color w:val="000000"/>
          <w:sz w:val="21"/>
          <w:szCs w:val="21"/>
        </w:rPr>
        <w:t>-sapra.com</w:t>
      </w:r>
    </w:p>
    <w:sectPr w:rsidR="0098070B" w:rsidRPr="0098070B" w:rsidSect="00AC30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60"/>
    <w:rsid w:val="00012D7B"/>
    <w:rsid w:val="000F0CF6"/>
    <w:rsid w:val="00131414"/>
    <w:rsid w:val="001B2605"/>
    <w:rsid w:val="00265D41"/>
    <w:rsid w:val="00277F0E"/>
    <w:rsid w:val="003131DA"/>
    <w:rsid w:val="00354B4A"/>
    <w:rsid w:val="00372C0C"/>
    <w:rsid w:val="00446D36"/>
    <w:rsid w:val="00452CC6"/>
    <w:rsid w:val="00463DD0"/>
    <w:rsid w:val="00470F9B"/>
    <w:rsid w:val="00490ED1"/>
    <w:rsid w:val="004B370E"/>
    <w:rsid w:val="00584228"/>
    <w:rsid w:val="0059535C"/>
    <w:rsid w:val="005F155D"/>
    <w:rsid w:val="006054B7"/>
    <w:rsid w:val="006C6859"/>
    <w:rsid w:val="007B349D"/>
    <w:rsid w:val="007D2A34"/>
    <w:rsid w:val="0084262F"/>
    <w:rsid w:val="00867B4E"/>
    <w:rsid w:val="0088271C"/>
    <w:rsid w:val="008B44C9"/>
    <w:rsid w:val="008E380C"/>
    <w:rsid w:val="008F4570"/>
    <w:rsid w:val="00912D16"/>
    <w:rsid w:val="009402FE"/>
    <w:rsid w:val="0098070B"/>
    <w:rsid w:val="009B3435"/>
    <w:rsid w:val="00A32F88"/>
    <w:rsid w:val="00A533ED"/>
    <w:rsid w:val="00AC303B"/>
    <w:rsid w:val="00B1177D"/>
    <w:rsid w:val="00B2009D"/>
    <w:rsid w:val="00B22560"/>
    <w:rsid w:val="00B71865"/>
    <w:rsid w:val="00B763CD"/>
    <w:rsid w:val="00BF6C71"/>
    <w:rsid w:val="00D072E6"/>
    <w:rsid w:val="00D77AB6"/>
    <w:rsid w:val="00E52727"/>
    <w:rsid w:val="00EA399B"/>
    <w:rsid w:val="00F14FAE"/>
    <w:rsid w:val="00F56115"/>
    <w:rsid w:val="00F67E8E"/>
    <w:rsid w:val="00FD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97FC"/>
  <w15:chartTrackingRefBased/>
  <w15:docId w15:val="{C4C3084F-0226-154E-93D0-DD88166C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msonormal"/>
    <w:basedOn w:val="Normal"/>
    <w:rsid w:val="00B225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B22560"/>
  </w:style>
  <w:style w:type="character" w:styleId="Lienhypertexte">
    <w:name w:val="Hyperlink"/>
    <w:basedOn w:val="Policepardfaut"/>
    <w:uiPriority w:val="99"/>
    <w:unhideWhenUsed/>
    <w:rsid w:val="00277F0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7AB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77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teformeRH@lyonmetropole-mmie.fr" TargetMode="External"/><Relationship Id="rId5" Type="http://schemas.openxmlformats.org/officeDocument/2006/relationships/hyperlink" Target="http://www.lyonmetropole-mmi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DEDIEULEVEULT</dc:creator>
  <cp:keywords/>
  <dc:description/>
  <cp:lastModifiedBy>Ronan DEDIEULEVEULT</cp:lastModifiedBy>
  <cp:revision>14</cp:revision>
  <cp:lastPrinted>2020-04-01T15:22:00Z</cp:lastPrinted>
  <dcterms:created xsi:type="dcterms:W3CDTF">2020-03-26T10:14:00Z</dcterms:created>
  <dcterms:modified xsi:type="dcterms:W3CDTF">2020-04-01T15:22:00Z</dcterms:modified>
</cp:coreProperties>
</file>